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8" w:rsidRDefault="002C1B4D">
      <w:r>
        <w:t xml:space="preserve">ДИСТАНЦИОННОЕ ОБУЧЕНИЕ </w:t>
      </w:r>
    </w:p>
    <w:p w:rsidR="002C1B4D" w:rsidRDefault="00220ACB">
      <w:r>
        <w:t>2</w:t>
      </w:r>
      <w:r w:rsidR="002C1B4D">
        <w:t xml:space="preserve"> «В»</w:t>
      </w:r>
    </w:p>
    <w:p w:rsidR="002C1B4D" w:rsidRDefault="00220ACB">
      <w:r>
        <w:t>Классный руководитель</w:t>
      </w:r>
      <w:r w:rsidR="001A5E59">
        <w:t xml:space="preserve"> </w:t>
      </w:r>
      <w:r>
        <w:t xml:space="preserve"> Зубова Татьяна Ивано</w:t>
      </w:r>
      <w:r w:rsidR="002C1B4D">
        <w:t xml:space="preserve">вна </w:t>
      </w:r>
    </w:p>
    <w:tbl>
      <w:tblPr>
        <w:tblStyle w:val="a3"/>
        <w:tblW w:w="9571" w:type="dxa"/>
        <w:tblLayout w:type="fixed"/>
        <w:tblLook w:val="04A0"/>
      </w:tblPr>
      <w:tblGrid>
        <w:gridCol w:w="1267"/>
        <w:gridCol w:w="923"/>
        <w:gridCol w:w="895"/>
        <w:gridCol w:w="3969"/>
        <w:gridCol w:w="1292"/>
        <w:gridCol w:w="1225"/>
      </w:tblGrid>
      <w:tr w:rsidR="002C1B4D" w:rsidTr="002C1B4D">
        <w:tc>
          <w:tcPr>
            <w:tcW w:w="1267" w:type="dxa"/>
          </w:tcPr>
          <w:p w:rsidR="002C1B4D" w:rsidRDefault="002C1B4D">
            <w:r>
              <w:t xml:space="preserve">Предмет </w:t>
            </w:r>
          </w:p>
        </w:tc>
        <w:tc>
          <w:tcPr>
            <w:tcW w:w="923" w:type="dxa"/>
          </w:tcPr>
          <w:p w:rsidR="002C1B4D" w:rsidRDefault="002C1B4D">
            <w:r>
              <w:t>Дата</w:t>
            </w:r>
          </w:p>
        </w:tc>
        <w:tc>
          <w:tcPr>
            <w:tcW w:w="895" w:type="dxa"/>
          </w:tcPr>
          <w:p w:rsidR="002C1B4D" w:rsidRDefault="002C1B4D">
            <w:r>
              <w:t>Класс</w:t>
            </w:r>
          </w:p>
        </w:tc>
        <w:tc>
          <w:tcPr>
            <w:tcW w:w="3969" w:type="dxa"/>
          </w:tcPr>
          <w:p w:rsidR="002C1B4D" w:rsidRDefault="002C1B4D">
            <w:r>
              <w:t>Содержание урока</w:t>
            </w:r>
          </w:p>
        </w:tc>
        <w:tc>
          <w:tcPr>
            <w:tcW w:w="1292" w:type="dxa"/>
          </w:tcPr>
          <w:p w:rsidR="001B6284" w:rsidRDefault="001B6284">
            <w:r>
              <w:t>Дом.</w:t>
            </w:r>
          </w:p>
          <w:p w:rsidR="002C1B4D" w:rsidRDefault="002C1B4D">
            <w:r>
              <w:t>задание</w:t>
            </w:r>
          </w:p>
        </w:tc>
        <w:tc>
          <w:tcPr>
            <w:tcW w:w="1225" w:type="dxa"/>
          </w:tcPr>
          <w:p w:rsidR="002C1B4D" w:rsidRDefault="002C1B4D">
            <w:r>
              <w:t>Контроль</w:t>
            </w:r>
          </w:p>
        </w:tc>
      </w:tr>
      <w:tr w:rsidR="002C1B4D" w:rsidTr="002C1B4D">
        <w:tc>
          <w:tcPr>
            <w:tcW w:w="1267" w:type="dxa"/>
          </w:tcPr>
          <w:p w:rsidR="008B516F" w:rsidRDefault="008B516F">
            <w:r>
              <w:t>Окружающий мир</w:t>
            </w:r>
          </w:p>
        </w:tc>
        <w:tc>
          <w:tcPr>
            <w:tcW w:w="923" w:type="dxa"/>
          </w:tcPr>
          <w:p w:rsidR="002C1B4D" w:rsidRDefault="008B516F">
            <w:r>
              <w:t>27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20ACB" w:rsidRDefault="004D54DE" w:rsidP="008B516F">
            <w:r>
              <w:t>Правила поведения в лесу.</w:t>
            </w:r>
          </w:p>
          <w:p w:rsidR="004D54DE" w:rsidRPr="00F23B42" w:rsidRDefault="004D54DE" w:rsidP="004D54D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2">
              <w:rPr>
                <w:rFonts w:ascii="Times New Roman" w:hAnsi="Times New Roman" w:cs="Times New Roman"/>
                <w:sz w:val="24"/>
                <w:szCs w:val="24"/>
              </w:rPr>
              <w:t>Составьте свод правил поведения в лесу.</w:t>
            </w:r>
          </w:p>
        </w:tc>
        <w:tc>
          <w:tcPr>
            <w:tcW w:w="1292" w:type="dxa"/>
          </w:tcPr>
          <w:p w:rsidR="002C1B4D" w:rsidRDefault="008B516F" w:rsidP="00560E2C">
            <w:r>
              <w:t xml:space="preserve">Повторите правила поведения в лесу на </w:t>
            </w:r>
            <w:r w:rsidR="002C1B4D">
              <w:t>с</w:t>
            </w:r>
            <w:r>
              <w:t>тр</w:t>
            </w:r>
            <w:r w:rsidR="002C1B4D">
              <w:t>.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2C1B4D">
            <w:r>
              <w:t>Русский</w:t>
            </w:r>
            <w:r w:rsidR="006D27C0">
              <w:t xml:space="preserve"> язык</w:t>
            </w:r>
          </w:p>
        </w:tc>
        <w:tc>
          <w:tcPr>
            <w:tcW w:w="923" w:type="dxa"/>
          </w:tcPr>
          <w:p w:rsidR="002C1B4D" w:rsidRDefault="008B516F">
            <w:r>
              <w:t>27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20ACB" w:rsidRDefault="00560E2C">
            <w:r>
              <w:t>Изучение темы</w:t>
            </w:r>
            <w:r w:rsidR="002C1B4D">
              <w:t xml:space="preserve"> «</w:t>
            </w:r>
            <w:r w:rsidR="008B516F">
              <w:t>Создание собственных текстов. Записка</w:t>
            </w:r>
            <w:r w:rsidR="002C1B4D">
              <w:t>»</w:t>
            </w:r>
            <w:r w:rsidR="00220ACB">
              <w:t xml:space="preserve"> </w:t>
            </w:r>
          </w:p>
          <w:p w:rsidR="008B516F" w:rsidRDefault="008B516F">
            <w:r>
              <w:t>1. Прочитайте  правило на стр.135</w:t>
            </w:r>
          </w:p>
          <w:p w:rsidR="001B6284" w:rsidRDefault="008B516F" w:rsidP="007938ED">
            <w:r>
              <w:t>2</w:t>
            </w:r>
            <w:r w:rsidR="001B6284">
              <w:t>.Выполните задание по карточке</w:t>
            </w:r>
            <w:r w:rsidR="001B6284" w:rsidRPr="001B6284">
              <w:t>.</w:t>
            </w:r>
          </w:p>
          <w:p w:rsidR="007938ED" w:rsidRPr="007938ED" w:rsidRDefault="008B516F" w:rsidP="007938ED">
            <w:r>
              <w:t xml:space="preserve">3 </w:t>
            </w:r>
            <w:r w:rsidR="001B6284" w:rsidRPr="001B6284">
              <w:t>.</w:t>
            </w:r>
            <w:r>
              <w:t>Выполните упр. 184</w:t>
            </w:r>
            <w:r w:rsidR="007938ED" w:rsidRPr="007938ED">
              <w:t>.</w:t>
            </w:r>
          </w:p>
          <w:p w:rsidR="007938ED" w:rsidRDefault="007938ED" w:rsidP="007938ED">
            <w:pPr>
              <w:pStyle w:val="a5"/>
              <w:spacing w:after="0" w:line="240" w:lineRule="auto"/>
            </w:pPr>
          </w:p>
        </w:tc>
        <w:tc>
          <w:tcPr>
            <w:tcW w:w="1292" w:type="dxa"/>
          </w:tcPr>
          <w:p w:rsidR="008B516F" w:rsidRDefault="008B516F" w:rsidP="008B516F">
            <w:r>
              <w:t xml:space="preserve">Повторите правила </w:t>
            </w:r>
          </w:p>
          <w:p w:rsidR="002C1B4D" w:rsidRDefault="008B516F" w:rsidP="008B516F">
            <w:r>
              <w:t>стр. 126,  стр. 135</w:t>
            </w:r>
            <w:r w:rsidR="001B6284">
              <w:t xml:space="preserve"> </w:t>
            </w:r>
          </w:p>
        </w:tc>
        <w:tc>
          <w:tcPr>
            <w:tcW w:w="1225" w:type="dxa"/>
          </w:tcPr>
          <w:p w:rsidR="002C1B4D" w:rsidRDefault="002C1B4D">
            <w:r>
              <w:t>Проверка работ</w:t>
            </w:r>
            <w:r w:rsidR="006D27C0">
              <w:t>ы</w:t>
            </w:r>
          </w:p>
        </w:tc>
      </w:tr>
      <w:tr w:rsidR="002C1B4D" w:rsidTr="002C1B4D">
        <w:tc>
          <w:tcPr>
            <w:tcW w:w="1267" w:type="dxa"/>
          </w:tcPr>
          <w:p w:rsidR="002C1B4D" w:rsidRDefault="008B516F">
            <w:r>
              <w:t>Классный час</w:t>
            </w:r>
          </w:p>
        </w:tc>
        <w:tc>
          <w:tcPr>
            <w:tcW w:w="923" w:type="dxa"/>
          </w:tcPr>
          <w:p w:rsidR="002C1B4D" w:rsidRDefault="008B516F">
            <w:r>
              <w:t>27</w:t>
            </w:r>
            <w:r w:rsidR="008110F7">
              <w:t>.05</w:t>
            </w:r>
            <w:r w:rsidR="002C1B4D">
              <w:t>.2</w:t>
            </w:r>
            <w:r w:rsidR="00220ACB">
              <w:t>2</w:t>
            </w:r>
          </w:p>
        </w:tc>
        <w:tc>
          <w:tcPr>
            <w:tcW w:w="895" w:type="dxa"/>
          </w:tcPr>
          <w:p w:rsidR="002C1B4D" w:rsidRDefault="00220ACB">
            <w:r>
              <w:t>2</w:t>
            </w:r>
            <w:r w:rsidR="002C1B4D">
              <w:t>«В»</w:t>
            </w:r>
          </w:p>
        </w:tc>
        <w:tc>
          <w:tcPr>
            <w:tcW w:w="3969" w:type="dxa"/>
          </w:tcPr>
          <w:p w:rsidR="002C1B4D" w:rsidRDefault="002C1B4D" w:rsidP="002C1B4D"/>
        </w:tc>
        <w:tc>
          <w:tcPr>
            <w:tcW w:w="1292" w:type="dxa"/>
          </w:tcPr>
          <w:p w:rsidR="002C1B4D" w:rsidRDefault="002C1B4D"/>
        </w:tc>
        <w:tc>
          <w:tcPr>
            <w:tcW w:w="1225" w:type="dxa"/>
          </w:tcPr>
          <w:p w:rsidR="002C1B4D" w:rsidRDefault="002C1B4D"/>
        </w:tc>
      </w:tr>
      <w:tr w:rsidR="002C1B4D" w:rsidTr="00560E2C">
        <w:trPr>
          <w:trHeight w:val="1406"/>
        </w:trPr>
        <w:tc>
          <w:tcPr>
            <w:tcW w:w="1267" w:type="dxa"/>
            <w:tcBorders>
              <w:bottom w:val="single" w:sz="4" w:space="0" w:color="auto"/>
            </w:tcBorders>
          </w:tcPr>
          <w:p w:rsidR="002C1B4D" w:rsidRDefault="002C1B4D">
            <w:r>
              <w:t>Литератур</w:t>
            </w:r>
            <w:r w:rsidR="00220ACB">
              <w:t>ное чтение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C1B4D" w:rsidRDefault="008B516F">
            <w:r>
              <w:t>27</w:t>
            </w:r>
            <w:r w:rsidR="008110F7">
              <w:t>.05</w:t>
            </w:r>
            <w:r w:rsidR="00220ACB">
              <w:t>.22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C1B4D" w:rsidRDefault="00220ACB">
            <w:r>
              <w:t>2</w:t>
            </w:r>
            <w:r w:rsidR="002C1B4D">
              <w:t xml:space="preserve"> «В»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6284" w:rsidRDefault="001B6284" w:rsidP="001B6284">
            <w:r>
              <w:t>И. Крылов «Лебедь, Рак и Щука». Смысл басни.</w:t>
            </w:r>
          </w:p>
          <w:p w:rsidR="002C1B4D" w:rsidRDefault="001B6284" w:rsidP="00560E2C">
            <w:r>
              <w:t xml:space="preserve"> </w:t>
            </w:r>
            <w:r w:rsidR="006D27C0">
              <w:t xml:space="preserve">1. На </w:t>
            </w:r>
            <w:r w:rsidR="002C1B4D">
              <w:t>с.</w:t>
            </w:r>
            <w:r>
              <w:t xml:space="preserve"> 151</w:t>
            </w:r>
            <w:r w:rsidR="007938ED">
              <w:t xml:space="preserve">  выразительно</w:t>
            </w:r>
            <w:r w:rsidR="006D27C0">
              <w:t xml:space="preserve"> прочит</w:t>
            </w:r>
            <w:r>
              <w:t>айте басню И. Крылова «Лебедь, Рак и Щука</w:t>
            </w:r>
            <w:r w:rsidR="007938ED">
              <w:t>»</w:t>
            </w:r>
          </w:p>
          <w:p w:rsidR="006D27C0" w:rsidRDefault="006D27C0" w:rsidP="00560E2C">
            <w:r>
              <w:t>2.Ответьте на</w:t>
            </w:r>
            <w:r w:rsidR="007938ED">
              <w:t xml:space="preserve"> все</w:t>
            </w:r>
            <w:r>
              <w:t xml:space="preserve"> вопрос</w:t>
            </w:r>
            <w:r w:rsidR="007938ED">
              <w:t>ы</w:t>
            </w:r>
            <w:r>
              <w:t xml:space="preserve"> после произведения.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C1B4D" w:rsidRDefault="00220ACB" w:rsidP="007938ED">
            <w:r>
              <w:t xml:space="preserve"> </w:t>
            </w:r>
            <w:r w:rsidR="008B516F">
              <w:t>С</w:t>
            </w:r>
            <w:r w:rsidR="001B6284">
              <w:t>тр. 151 выучите басню наизусть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2C1B4D" w:rsidRDefault="001B6284">
            <w:r>
              <w:t>Проверка в классе</w:t>
            </w:r>
          </w:p>
          <w:p w:rsidR="00560E2C" w:rsidRDefault="00560E2C"/>
          <w:p w:rsidR="00560E2C" w:rsidRDefault="00560E2C"/>
          <w:p w:rsidR="00560E2C" w:rsidRDefault="00560E2C"/>
          <w:p w:rsidR="00560E2C" w:rsidRDefault="00560E2C"/>
          <w:p w:rsidR="00560E2C" w:rsidRDefault="00560E2C"/>
        </w:tc>
      </w:tr>
      <w:tr w:rsidR="00560E2C" w:rsidTr="00560E2C">
        <w:trPr>
          <w:trHeight w:val="2298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8B516F" w:rsidP="00B2249D">
            <w:r>
              <w:t>Физическая культура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8B516F" w:rsidP="00B2249D">
            <w:r>
              <w:t>27</w:t>
            </w:r>
            <w:r w:rsidR="008110F7">
              <w:t>.05</w:t>
            </w:r>
            <w:r w:rsidR="00560E2C">
              <w:t>.22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220ACB" w:rsidP="00B2249D">
            <w:r>
              <w:t>2</w:t>
            </w:r>
            <w:bookmarkStart w:id="0" w:name="_GoBack"/>
            <w:bookmarkEnd w:id="0"/>
            <w:r w:rsidR="006D27C0">
              <w:t xml:space="preserve"> </w:t>
            </w:r>
            <w:r w:rsidR="001B6284">
              <w:t>«</w:t>
            </w:r>
            <w:r w:rsidR="006D27C0">
              <w:t>В</w:t>
            </w:r>
            <w:r w:rsidR="001B6284">
              <w:t>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B6284" w:rsidRPr="006D27C0" w:rsidRDefault="001B6284" w:rsidP="001B6284">
            <w:r>
              <w:t>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Pr="005A7D21" w:rsidRDefault="00560E2C" w:rsidP="008B516F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560E2C" w:rsidRDefault="00560E2C" w:rsidP="00B2249D"/>
          <w:p w:rsidR="00560E2C" w:rsidRPr="005A7D21" w:rsidRDefault="00560E2C" w:rsidP="00B2249D"/>
        </w:tc>
      </w:tr>
    </w:tbl>
    <w:p w:rsidR="002C1B4D" w:rsidRDefault="002C1B4D"/>
    <w:sectPr w:rsidR="002C1B4D" w:rsidSect="00B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012"/>
    <w:multiLevelType w:val="hybridMultilevel"/>
    <w:tmpl w:val="8572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5750"/>
    <w:multiLevelType w:val="hybridMultilevel"/>
    <w:tmpl w:val="D9E0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B4D10"/>
    <w:multiLevelType w:val="hybridMultilevel"/>
    <w:tmpl w:val="624EA5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0639D"/>
    <w:multiLevelType w:val="hybridMultilevel"/>
    <w:tmpl w:val="65AE2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7286F"/>
    <w:multiLevelType w:val="hybridMultilevel"/>
    <w:tmpl w:val="88EE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0145E"/>
    <w:multiLevelType w:val="hybridMultilevel"/>
    <w:tmpl w:val="CB40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4D"/>
    <w:rsid w:val="000F3A7A"/>
    <w:rsid w:val="00193B5C"/>
    <w:rsid w:val="001A5E59"/>
    <w:rsid w:val="001B6284"/>
    <w:rsid w:val="00220ACB"/>
    <w:rsid w:val="0027769A"/>
    <w:rsid w:val="002A4544"/>
    <w:rsid w:val="002C1B4D"/>
    <w:rsid w:val="0030191D"/>
    <w:rsid w:val="004B061F"/>
    <w:rsid w:val="004D54DE"/>
    <w:rsid w:val="00560E2C"/>
    <w:rsid w:val="005F5515"/>
    <w:rsid w:val="00606C6B"/>
    <w:rsid w:val="006D27C0"/>
    <w:rsid w:val="007938ED"/>
    <w:rsid w:val="008110F7"/>
    <w:rsid w:val="00895646"/>
    <w:rsid w:val="008B516F"/>
    <w:rsid w:val="009F1C20"/>
    <w:rsid w:val="00A03C3F"/>
    <w:rsid w:val="00B90058"/>
    <w:rsid w:val="00BD7989"/>
    <w:rsid w:val="00BF5D35"/>
    <w:rsid w:val="00CF445B"/>
    <w:rsid w:val="00DA4DCE"/>
    <w:rsid w:val="00DB7C70"/>
    <w:rsid w:val="00F2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B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0E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6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127</Words>
  <Characters>729</Characters>
  <Application>Microsoft Office Word</Application>
  <DocSecurity>0</DocSecurity>
  <Lines>6</Lines>
  <Paragraphs>1</Paragraphs>
  <ScaleCrop>false</ScaleCrop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2022-03-10T13:04:00Z</dcterms:created>
  <dcterms:modified xsi:type="dcterms:W3CDTF">2022-05-26T14:31:00Z</dcterms:modified>
</cp:coreProperties>
</file>